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8A2" w:rsidRPr="00773197" w:rsidRDefault="003708A2" w:rsidP="003708A2">
      <w:pPr>
        <w:spacing w:after="0" w:line="240" w:lineRule="auto"/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Ausschreibungstext Walpol </w:t>
      </w:r>
      <w:proofErr w:type="spellStart"/>
      <w:r w:rsidRPr="00773197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Airbox</w:t>
      </w:r>
      <w:proofErr w:type="spellEnd"/>
      <w:r w:rsidRPr="00773197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Serie GB </w:t>
      </w:r>
      <w:r w:rsidR="001B5898" w:rsidRPr="00773197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EC</w:t>
      </w:r>
      <w:r w:rsidRPr="00773197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:</w:t>
      </w:r>
    </w:p>
    <w:p w:rsidR="003708A2" w:rsidRPr="00773197" w:rsidRDefault="003708A2" w:rsidP="00351821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3708A2" w:rsidRPr="00773197" w:rsidRDefault="003708A2" w:rsidP="00351821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AA525E" w:rsidRPr="00773197" w:rsidRDefault="00773197" w:rsidP="00AA525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  <w:proofErr w:type="spellStart"/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Airbox</w:t>
      </w:r>
      <w:proofErr w:type="spellEnd"/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</w:t>
      </w:r>
      <w:r w:rsidR="00AA525E"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für Fördermitteltemperaturen bis 120°C im Dauerbetrieb,</w:t>
      </w:r>
      <w:r w:rsidR="00AA525E" w:rsidRPr="00773197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</w:t>
      </w:r>
      <w:r w:rsidR="00AA525E"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betriebssicher, mit ausschwenkbarer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Revisionstür inkl. Motor-Laufradeinheit und außerhalb des Luftstroms liegendem Motor (gem. VDI 2052).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Doppelwandiges Gehäuse inkl. Revisionstür aus verzinktem Stahlblech, schallisoliert mit 50 mm Steinwolle, nicht brennbar nach DIN 4102 (Kl.A1). Revisionstüre mit Laufrad und Motor für Wartungs- u. </w:t>
      </w:r>
      <w:proofErr w:type="spellStart"/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Reinigungsarbeitennach</w:t>
      </w:r>
      <w:proofErr w:type="spellEnd"/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außen voll ausschwenkbar. Türanschlag von rechts auf links änderbar.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Radiallaufrad aus Aluminium, rückwärtsgekrümmt. Laufrad nach VDI 2060, Güteklasse Q 6,3, dynamisch in 2</w:t>
      </w:r>
      <w:r w:rsidR="006A71D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</w:t>
      </w:r>
      <w:bookmarkStart w:id="0" w:name="_GoBack"/>
      <w:bookmarkEnd w:id="0"/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Ebenen gewuchtet nach ISO 1940 T1.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Energiesparender, hocheffizienten EC-Kompaktmotor, wartungsfrei, außerhalb des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Luftstromes angebaut. Motorschutz durchintegrierte Motorelektronik. Klemmkasten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inklusive.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Saug- und druckseitiger Rohranschlussstutzen mit Gummilippendichtung. </w:t>
      </w:r>
      <w:proofErr w:type="spellStart"/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Ausblas</w:t>
      </w:r>
      <w:proofErr w:type="spellEnd"/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oben.</w:t>
      </w: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br/>
        <w:t>Eingebautes Schutzblech zur Verhinderung des Auslaufens von Fett oder Öl.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Niedriger Schallpegel.</w:t>
      </w: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br/>
        <w:t>Aufstellung im Innenbereich, Außenaufstellung möglich unter Verwendung von Wetterschutzdach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für den Motor.</w:t>
      </w: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AA525E" w:rsidRPr="00773197" w:rsidRDefault="00AA525E" w:rsidP="00AA525E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773197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Lieferung inkl. Montageschienen und Gummischwingungsdämpfern.</w:t>
      </w:r>
    </w:p>
    <w:p w:rsidR="00BA2374" w:rsidRPr="00773197" w:rsidRDefault="00BA2374" w:rsidP="00AA525E">
      <w:pPr>
        <w:spacing w:after="0" w:line="240" w:lineRule="auto"/>
        <w:rPr>
          <w:sz w:val="20"/>
          <w:szCs w:val="20"/>
        </w:rPr>
      </w:pPr>
    </w:p>
    <w:sectPr w:rsidR="00BA2374" w:rsidRPr="0077319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421"/>
    <w:rsid w:val="001B5898"/>
    <w:rsid w:val="00351821"/>
    <w:rsid w:val="003708A2"/>
    <w:rsid w:val="00437E64"/>
    <w:rsid w:val="006A71D7"/>
    <w:rsid w:val="00773197"/>
    <w:rsid w:val="00781421"/>
    <w:rsid w:val="00817B31"/>
    <w:rsid w:val="00881D92"/>
    <w:rsid w:val="009B4613"/>
    <w:rsid w:val="00AA525E"/>
    <w:rsid w:val="00BA2374"/>
    <w:rsid w:val="00E7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9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2015-11-11T11:12:00Z</dcterms:created>
  <dcterms:modified xsi:type="dcterms:W3CDTF">2015-11-11T11:19:00Z</dcterms:modified>
</cp:coreProperties>
</file>